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2D637" w14:textId="70E4452A" w:rsidR="000F531E" w:rsidRPr="00286C9F" w:rsidRDefault="000F531E" w:rsidP="000F531E">
      <w:pPr>
        <w:pStyle w:val="Default"/>
        <w:jc w:val="right"/>
        <w:rPr>
          <w:rFonts w:ascii="Times New Roman" w:hAnsi="Times New Roman" w:cs="Times New Roman"/>
          <w:bCs/>
          <w:i/>
        </w:rPr>
      </w:pPr>
      <w:r w:rsidRPr="00DA0B7F">
        <w:rPr>
          <w:rFonts w:ascii="Times New Roman" w:hAnsi="Times New Roman" w:cs="Times New Roman"/>
          <w:bCs/>
          <w:i/>
        </w:rPr>
        <w:t>7.1.1- Zał.1</w:t>
      </w:r>
      <w:r w:rsidR="00D2440B">
        <w:rPr>
          <w:rFonts w:ascii="Times New Roman" w:hAnsi="Times New Roman" w:cs="Times New Roman"/>
          <w:bCs/>
          <w:i/>
        </w:rPr>
        <w:t xml:space="preserve"> - </w:t>
      </w:r>
      <w:r w:rsidR="00B21E5E">
        <w:rPr>
          <w:rFonts w:ascii="Times New Roman" w:hAnsi="Times New Roman" w:cs="Times New Roman"/>
          <w:bCs/>
          <w:i/>
        </w:rPr>
        <w:t>Wzór Rocznego Planu Kontroli</w:t>
      </w:r>
      <w:r w:rsidR="00286C9F">
        <w:rPr>
          <w:rFonts w:ascii="Times New Roman" w:hAnsi="Times New Roman" w:cs="Times New Roman"/>
          <w:bCs/>
          <w:i/>
        </w:rPr>
        <w:t xml:space="preserve"> </w:t>
      </w:r>
      <w:r w:rsidR="0006043E">
        <w:rPr>
          <w:rFonts w:ascii="Times New Roman" w:hAnsi="Times New Roman" w:cs="Times New Roman"/>
          <w:bCs/>
          <w:i/>
        </w:rPr>
        <w:t>w zakresie</w:t>
      </w:r>
      <w:r w:rsidR="00E6163C">
        <w:rPr>
          <w:rFonts w:ascii="Times New Roman" w:hAnsi="Times New Roman" w:cs="Times New Roman"/>
          <w:bCs/>
          <w:i/>
        </w:rPr>
        <w:t xml:space="preserve"> </w:t>
      </w:r>
      <w:r w:rsidR="0006043E">
        <w:rPr>
          <w:rFonts w:ascii="Times New Roman" w:hAnsi="Times New Roman"/>
          <w:i/>
        </w:rPr>
        <w:t xml:space="preserve">IP </w:t>
      </w:r>
      <w:r w:rsidR="007A3064">
        <w:rPr>
          <w:rFonts w:ascii="Times New Roman" w:hAnsi="Times New Roman"/>
          <w:i/>
        </w:rPr>
        <w:t>FE SL</w:t>
      </w:r>
      <w:r w:rsidR="00D2440B">
        <w:rPr>
          <w:rFonts w:ascii="Times New Roman" w:hAnsi="Times New Roman"/>
          <w:i/>
        </w:rPr>
        <w:t>-WUP</w:t>
      </w:r>
      <w:r w:rsidR="00286C9F" w:rsidRPr="00286C9F">
        <w:rPr>
          <w:rFonts w:ascii="Times New Roman" w:hAnsi="Times New Roman"/>
          <w:i/>
        </w:rPr>
        <w:t xml:space="preserve"> </w:t>
      </w:r>
    </w:p>
    <w:p w14:paraId="1F32D638" w14:textId="77777777" w:rsidR="00D252AE" w:rsidRPr="00DA0B7F" w:rsidRDefault="00D252AE" w:rsidP="000F531E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1F32D639" w14:textId="77777777" w:rsidR="00517C72" w:rsidRPr="00DA0B7F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3A" w14:textId="77777777" w:rsidR="00517C72" w:rsidRPr="00DA0B7F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3B" w14:textId="77777777" w:rsidR="00517C72" w:rsidRPr="00DA0B7F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3C" w14:textId="77777777" w:rsidR="00D252AE" w:rsidRPr="00DA0B7F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3D" w14:textId="77777777" w:rsidR="00385D91" w:rsidRPr="00DA0B7F" w:rsidRDefault="00D252AE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 xml:space="preserve">Roczny Plan Kontroli </w:t>
      </w:r>
    </w:p>
    <w:p w14:paraId="1F32D63E" w14:textId="77777777" w:rsidR="009E1D0B" w:rsidRPr="00DA0B7F" w:rsidRDefault="009E1D0B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>na rok obrachunkowy ………………………………….…</w:t>
      </w:r>
    </w:p>
    <w:p w14:paraId="1F32D63F" w14:textId="77777777" w:rsidR="009E1D0B" w:rsidRPr="00DA0B7F" w:rsidRDefault="009E1D0B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 xml:space="preserve">w zakresie……………………………………………………… </w:t>
      </w:r>
    </w:p>
    <w:p w14:paraId="1F32D640" w14:textId="4850E05E" w:rsidR="00804B33" w:rsidRPr="00DA0B7F" w:rsidRDefault="005A0945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>Wojewódzkiego Urzędu Pracy w Katowicach</w:t>
      </w:r>
    </w:p>
    <w:p w14:paraId="1F32D641" w14:textId="699EB0BA" w:rsidR="00D252AE" w:rsidRPr="00DA0B7F" w:rsidRDefault="003467C6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Europejskich Funduszy dla Śląskiego 2021-2027</w:t>
      </w:r>
    </w:p>
    <w:p w14:paraId="1F32D642" w14:textId="77777777" w:rsidR="00D252AE" w:rsidRPr="00DA0B7F" w:rsidRDefault="00D252AE" w:rsidP="00D252A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>WZÓR</w:t>
      </w:r>
    </w:p>
    <w:p w14:paraId="1F32D643" w14:textId="77777777" w:rsidR="00E31ABE" w:rsidRPr="00DA0B7F" w:rsidRDefault="00E31AB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44" w14:textId="77777777" w:rsidR="00D252AE" w:rsidRPr="00DA0B7F" w:rsidRDefault="00D252AE" w:rsidP="00D252AE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1F32D645" w14:textId="77777777" w:rsidR="00D252AE" w:rsidRPr="00DA0B7F" w:rsidRDefault="00D252AE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  <w:r w:rsidRPr="00DA0B7F">
        <w:rPr>
          <w:rFonts w:ascii="Times New Roman" w:hAnsi="Times New Roman"/>
          <w:sz w:val="24"/>
          <w:szCs w:val="24"/>
        </w:rPr>
        <w:t xml:space="preserve">Katowice, </w:t>
      </w:r>
      <w:r w:rsidRPr="00DA0B7F">
        <w:rPr>
          <w:rFonts w:ascii="Times New Roman" w:hAnsi="Times New Roman"/>
          <w:i/>
          <w:sz w:val="24"/>
          <w:szCs w:val="24"/>
        </w:rPr>
        <w:t>[data]</w:t>
      </w:r>
    </w:p>
    <w:p w14:paraId="1F32D646" w14:textId="77777777" w:rsidR="00D22C6A" w:rsidRPr="00DA0B7F" w:rsidRDefault="00D22C6A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</w:p>
    <w:p w14:paraId="1F32D647" w14:textId="77777777" w:rsidR="00D22C6A" w:rsidRPr="00DA0B7F" w:rsidRDefault="00D22C6A" w:rsidP="00D252AE">
      <w:pPr>
        <w:pStyle w:val="Tekstpodstawowy"/>
        <w:jc w:val="center"/>
        <w:rPr>
          <w:rFonts w:ascii="Times New Roman" w:hAnsi="Times New Roman"/>
          <w:b/>
          <w:i/>
          <w:sz w:val="24"/>
          <w:szCs w:val="24"/>
        </w:rPr>
        <w:sectPr w:rsidR="00D22C6A" w:rsidRPr="00DA0B7F" w:rsidSect="008B56DD"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1F32D648" w14:textId="77777777" w:rsidR="00D252AE" w:rsidRPr="00DA0B7F" w:rsidRDefault="00D252AE" w:rsidP="00D252AE">
      <w:pPr>
        <w:pStyle w:val="Nagwekspisutreci"/>
        <w:spacing w:before="120" w:after="12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DA0B7F">
        <w:rPr>
          <w:rFonts w:ascii="Times New Roman" w:hAnsi="Times New Roman"/>
          <w:color w:val="auto"/>
          <w:sz w:val="24"/>
          <w:szCs w:val="24"/>
        </w:rPr>
        <w:lastRenderedPageBreak/>
        <w:t>Spis treści</w:t>
      </w:r>
    </w:p>
    <w:p w14:paraId="1F32D649" w14:textId="77777777" w:rsidR="00B84037" w:rsidRPr="00470068" w:rsidRDefault="00B84037" w:rsidP="00B84037">
      <w:pPr>
        <w:rPr>
          <w:rFonts w:ascii="Times New Roman" w:hAnsi="Times New Roman"/>
          <w:b/>
          <w:sz w:val="24"/>
          <w:szCs w:val="24"/>
        </w:rPr>
      </w:pPr>
    </w:p>
    <w:p w14:paraId="1F32D64A" w14:textId="77777777" w:rsidR="000F3583" w:rsidRPr="000F3583" w:rsidRDefault="00B8677A">
      <w:pPr>
        <w:pStyle w:val="Spistreci1"/>
        <w:tabs>
          <w:tab w:val="left" w:pos="440"/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r w:rsidRPr="00181A1D">
        <w:rPr>
          <w:rFonts w:ascii="Times New Roman" w:hAnsi="Times New Roman"/>
          <w:b/>
          <w:sz w:val="24"/>
          <w:szCs w:val="24"/>
        </w:rPr>
        <w:fldChar w:fldCharType="begin"/>
      </w:r>
      <w:r w:rsidR="00D252AE" w:rsidRPr="00181A1D">
        <w:rPr>
          <w:rFonts w:ascii="Times New Roman" w:hAnsi="Times New Roman"/>
          <w:b/>
          <w:sz w:val="24"/>
          <w:szCs w:val="24"/>
        </w:rPr>
        <w:instrText xml:space="preserve"> TOC \o "1-3" \h \z \u </w:instrText>
      </w:r>
      <w:r w:rsidRPr="00181A1D">
        <w:rPr>
          <w:rFonts w:ascii="Times New Roman" w:hAnsi="Times New Roman"/>
          <w:b/>
          <w:sz w:val="24"/>
          <w:szCs w:val="24"/>
        </w:rPr>
        <w:fldChar w:fldCharType="separate"/>
      </w:r>
      <w:hyperlink w:anchor="_Toc2586973" w:history="1"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1.</w:t>
        </w:r>
        <w:r w:rsidR="000F3583" w:rsidRPr="000F3583">
          <w:rPr>
            <w:rFonts w:asciiTheme="minorHAnsi" w:eastAsiaTheme="minorEastAsia" w:hAnsiTheme="minorHAnsi" w:cstheme="minorBidi"/>
            <w:b/>
            <w:noProof/>
            <w:lang w:eastAsia="pl-PL"/>
          </w:rPr>
          <w:tab/>
        </w:r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Opis komórek odpowiedzialnych za prowadzenie kontroli (w tym procedury prowadzenia kontroli</w:t>
        </w:r>
        <w:r w:rsidR="00D321A1">
          <w:rPr>
            <w:rStyle w:val="Hipercze"/>
            <w:rFonts w:ascii="Times New Roman" w:hAnsi="Times New Roman"/>
            <w:b/>
            <w:bCs/>
            <w:noProof/>
          </w:rPr>
          <w:t>)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_Toc2586973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3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4B" w14:textId="77777777" w:rsidR="000F3583" w:rsidRPr="000F3583" w:rsidRDefault="008858A1">
      <w:pPr>
        <w:pStyle w:val="Spistreci1"/>
        <w:tabs>
          <w:tab w:val="left" w:pos="440"/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74" w:history="1"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2.</w:t>
        </w:r>
        <w:r w:rsidR="000F3583" w:rsidRPr="000F3583">
          <w:rPr>
            <w:rFonts w:asciiTheme="minorHAnsi" w:eastAsiaTheme="minorEastAsia" w:hAnsiTheme="minorHAnsi" w:cstheme="minorBidi"/>
            <w:b/>
            <w:noProof/>
            <w:lang w:eastAsia="pl-PL"/>
          </w:rPr>
          <w:tab/>
        </w:r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Rodzaje i zasady prowadzenia kontroli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_Toc2586974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3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4C" w14:textId="1DDF832C" w:rsidR="000F3583" w:rsidRPr="000F3583" w:rsidRDefault="008858A1">
      <w:pPr>
        <w:pStyle w:val="Spistreci1"/>
        <w:tabs>
          <w:tab w:val="left" w:pos="440"/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78" w:history="1"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3.</w:t>
        </w:r>
        <w:r w:rsidR="000F3583" w:rsidRPr="000F3583">
          <w:rPr>
            <w:rFonts w:asciiTheme="minorHAnsi" w:eastAsiaTheme="minorEastAsia" w:hAnsiTheme="minorHAnsi" w:cstheme="minorBidi"/>
            <w:b/>
            <w:noProof/>
            <w:lang w:eastAsia="pl-PL"/>
          </w:rPr>
          <w:tab/>
        </w:r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Metodyka doboru próby do  kontroli projektów pro</w:t>
        </w:r>
        <w:r w:rsidR="00D321A1">
          <w:rPr>
            <w:rStyle w:val="Hipercze"/>
            <w:rFonts w:ascii="Times New Roman" w:hAnsi="Times New Roman"/>
            <w:b/>
            <w:bCs/>
            <w:noProof/>
          </w:rPr>
          <w:t>wadzonych przez WUP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_Toc2586978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3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4D" w14:textId="77777777" w:rsidR="000F3583" w:rsidRPr="000F3583" w:rsidRDefault="008858A1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79" w:history="1"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a) Weryfikacja wniosków o płatność beneficjenta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_Toc2586979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3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4E" w14:textId="77777777" w:rsidR="000F3583" w:rsidRPr="000F3583" w:rsidRDefault="008858A1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80" w:history="1"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b) Kontrola w miejscu realizacji projektu lub siedzibie beneficjenta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_Toc2586980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3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4F" w14:textId="77777777" w:rsidR="000F3583" w:rsidRPr="000F3583" w:rsidRDefault="008858A1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81" w:history="1"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c) Kontrola trwałości projektu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_Toc2586981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3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50" w14:textId="77777777" w:rsidR="000F3583" w:rsidRPr="000F3583" w:rsidRDefault="008858A1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82" w:history="1">
        <w:r w:rsidR="00D321A1">
          <w:rPr>
            <w:rStyle w:val="Hipercze"/>
            <w:rFonts w:ascii="Times New Roman" w:hAnsi="Times New Roman"/>
            <w:b/>
            <w:bCs/>
            <w:noProof/>
          </w:rPr>
          <w:t xml:space="preserve">d) Inna kontrola 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_Toc2586982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3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51" w14:textId="77777777" w:rsidR="000F3583" w:rsidRPr="000F3583" w:rsidRDefault="008858A1">
      <w:pPr>
        <w:pStyle w:val="Spistreci1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84" w:history="1">
        <w:r w:rsidR="000F3583" w:rsidRPr="000F3583">
          <w:rPr>
            <w:rStyle w:val="Hipercze"/>
            <w:rFonts w:ascii="Times New Roman" w:hAnsi="Times New Roman"/>
            <w:b/>
            <w:noProof/>
          </w:rPr>
          <w:t>4. Plan kontroli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_Toc2586984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4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52" w14:textId="11E7B210" w:rsidR="000F3583" w:rsidRPr="000F3583" w:rsidRDefault="008858A1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85" w:history="1">
        <w:r w:rsidR="000F3583" w:rsidRPr="000F3583">
          <w:rPr>
            <w:rStyle w:val="Hipercze"/>
            <w:rFonts w:ascii="Times New Roman" w:hAnsi="Times New Roman"/>
            <w:b/>
            <w:noProof/>
          </w:rPr>
          <w:t xml:space="preserve">4.1 Warunki kontroli </w:t>
        </w:r>
        <w:r w:rsidR="00D321A1">
          <w:rPr>
            <w:rStyle w:val="Hipercze"/>
            <w:rFonts w:ascii="Times New Roman" w:hAnsi="Times New Roman"/>
            <w:b/>
            <w:noProof/>
          </w:rPr>
          <w:t xml:space="preserve">projektów prowadzonych przez </w:t>
        </w:r>
        <w:r w:rsidR="000F3583" w:rsidRPr="000F3583">
          <w:rPr>
            <w:rStyle w:val="Hipercze"/>
            <w:rFonts w:ascii="Times New Roman" w:hAnsi="Times New Roman"/>
            <w:b/>
            <w:noProof/>
          </w:rPr>
          <w:t>WUP.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_Toc2586985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4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53" w14:textId="77777777" w:rsidR="000F3583" w:rsidRDefault="008858A1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lang w:eastAsia="pl-PL"/>
        </w:rPr>
      </w:pPr>
      <w:hyperlink w:anchor="_Toc2586986" w:history="1">
        <w:r w:rsidR="000F3583" w:rsidRPr="000F3583">
          <w:rPr>
            <w:rStyle w:val="Hipercze"/>
            <w:rFonts w:ascii="Times New Roman" w:hAnsi="Times New Roman"/>
            <w:b/>
            <w:noProof/>
          </w:rPr>
          <w:t>4.2 Harmonogram kontroli dużych projektów.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_Toc2586986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4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54" w14:textId="77777777" w:rsidR="00283666" w:rsidRPr="00DA0B7F" w:rsidRDefault="00B8677A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81A1D">
        <w:rPr>
          <w:rFonts w:ascii="Times New Roman" w:hAnsi="Times New Roman"/>
          <w:b/>
          <w:sz w:val="24"/>
          <w:szCs w:val="24"/>
        </w:rPr>
        <w:fldChar w:fldCharType="end"/>
      </w:r>
    </w:p>
    <w:p w14:paraId="1F32D655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6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7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8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9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A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B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C" w14:textId="77777777" w:rsidR="00283666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D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E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F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0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1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2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3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4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5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6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7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8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9" w14:textId="77777777" w:rsidR="000F3583" w:rsidRPr="00DA0B7F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A" w14:textId="77777777" w:rsidR="00D22C6A" w:rsidRPr="00DA0B7F" w:rsidRDefault="00AD490A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 xml:space="preserve"> </w:t>
      </w:r>
    </w:p>
    <w:p w14:paraId="1F32D66B" w14:textId="77777777"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C" w14:textId="77777777" w:rsidR="00D252AE" w:rsidRPr="00DA0B7F" w:rsidRDefault="00B469CB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0" w:name="_Toc2586805"/>
      <w:bookmarkStart w:id="1" w:name="_Toc2586908"/>
      <w:bookmarkStart w:id="2" w:name="_Toc2586960"/>
      <w:bookmarkStart w:id="3" w:name="_Toc2586806"/>
      <w:bookmarkStart w:id="4" w:name="_Toc2586909"/>
      <w:bookmarkStart w:id="5" w:name="_Toc2586961"/>
      <w:bookmarkStart w:id="6" w:name="_Toc2586807"/>
      <w:bookmarkStart w:id="7" w:name="_Toc2586910"/>
      <w:bookmarkStart w:id="8" w:name="_Toc2586962"/>
      <w:bookmarkStart w:id="9" w:name="_Toc2586808"/>
      <w:bookmarkStart w:id="10" w:name="_Toc2586911"/>
      <w:bookmarkStart w:id="11" w:name="_Toc2586963"/>
      <w:bookmarkStart w:id="12" w:name="_Toc2586809"/>
      <w:bookmarkStart w:id="13" w:name="_Toc2586912"/>
      <w:bookmarkStart w:id="14" w:name="_Toc2586964"/>
      <w:bookmarkStart w:id="15" w:name="_Toc2586810"/>
      <w:bookmarkStart w:id="16" w:name="_Toc2586913"/>
      <w:bookmarkStart w:id="17" w:name="_Toc2586965"/>
      <w:bookmarkStart w:id="18" w:name="_Toc2586811"/>
      <w:bookmarkStart w:id="19" w:name="_Toc2586914"/>
      <w:bookmarkStart w:id="20" w:name="_Toc2586966"/>
      <w:bookmarkStart w:id="21" w:name="_Toc2586812"/>
      <w:bookmarkStart w:id="22" w:name="_Toc2586915"/>
      <w:bookmarkStart w:id="23" w:name="_Toc2586967"/>
      <w:bookmarkStart w:id="24" w:name="_Toc2586813"/>
      <w:bookmarkStart w:id="25" w:name="_Toc2586916"/>
      <w:bookmarkStart w:id="26" w:name="_Toc2586968"/>
      <w:bookmarkStart w:id="27" w:name="_Toc2586814"/>
      <w:bookmarkStart w:id="28" w:name="_Toc2586917"/>
      <w:bookmarkStart w:id="29" w:name="_Toc2586969"/>
      <w:bookmarkStart w:id="30" w:name="_Toc2586815"/>
      <w:bookmarkStart w:id="31" w:name="_Toc2586918"/>
      <w:bookmarkStart w:id="32" w:name="_Toc2586970"/>
      <w:bookmarkStart w:id="33" w:name="_Toc2586816"/>
      <w:bookmarkStart w:id="34" w:name="_Toc2586919"/>
      <w:bookmarkStart w:id="35" w:name="_Toc2586971"/>
      <w:bookmarkStart w:id="36" w:name="_Toc2586817"/>
      <w:bookmarkStart w:id="37" w:name="_Toc2586920"/>
      <w:bookmarkStart w:id="38" w:name="_Toc2586972"/>
      <w:bookmarkStart w:id="39" w:name="_Toc453919842"/>
      <w:bookmarkStart w:id="40" w:name="_Toc453920071"/>
      <w:bookmarkStart w:id="41" w:name="_Toc453920327"/>
      <w:bookmarkStart w:id="42" w:name="_Toc453920536"/>
      <w:bookmarkStart w:id="43" w:name="_Toc453920576"/>
      <w:bookmarkStart w:id="44" w:name="_Toc453914800"/>
      <w:bookmarkStart w:id="45" w:name="_Toc453915070"/>
      <w:bookmarkStart w:id="46" w:name="_Toc453916214"/>
      <w:bookmarkStart w:id="47" w:name="_Toc453919843"/>
      <w:bookmarkStart w:id="48" w:name="_Toc453920072"/>
      <w:bookmarkStart w:id="49" w:name="_Toc453920328"/>
      <w:bookmarkStart w:id="50" w:name="_Toc453920537"/>
      <w:bookmarkStart w:id="51" w:name="_Toc453920577"/>
      <w:bookmarkStart w:id="52" w:name="_Toc453914801"/>
      <w:bookmarkStart w:id="53" w:name="_Toc453915071"/>
      <w:bookmarkStart w:id="54" w:name="_Toc453916215"/>
      <w:bookmarkStart w:id="55" w:name="_Toc453919844"/>
      <w:bookmarkStart w:id="56" w:name="_Toc453920073"/>
      <w:bookmarkStart w:id="57" w:name="_Toc453920329"/>
      <w:bookmarkStart w:id="58" w:name="_Toc453920538"/>
      <w:bookmarkStart w:id="59" w:name="_Toc453920578"/>
      <w:bookmarkStart w:id="60" w:name="_Toc453914802"/>
      <w:bookmarkStart w:id="61" w:name="_Toc453915072"/>
      <w:bookmarkStart w:id="62" w:name="_Toc453916216"/>
      <w:bookmarkStart w:id="63" w:name="_Toc453919845"/>
      <w:bookmarkStart w:id="64" w:name="_Toc453920074"/>
      <w:bookmarkStart w:id="65" w:name="_Toc453920330"/>
      <w:bookmarkStart w:id="66" w:name="_Toc453920539"/>
      <w:bookmarkStart w:id="67" w:name="_Toc453920579"/>
      <w:bookmarkStart w:id="68" w:name="_Toc453914803"/>
      <w:bookmarkStart w:id="69" w:name="_Toc453915073"/>
      <w:bookmarkStart w:id="70" w:name="_Toc453916217"/>
      <w:bookmarkStart w:id="71" w:name="_Toc453919846"/>
      <w:bookmarkStart w:id="72" w:name="_Toc453920075"/>
      <w:bookmarkStart w:id="73" w:name="_Toc453920331"/>
      <w:bookmarkStart w:id="74" w:name="_Toc453920540"/>
      <w:bookmarkStart w:id="75" w:name="_Toc453920580"/>
      <w:bookmarkStart w:id="76" w:name="_Toc453914804"/>
      <w:bookmarkStart w:id="77" w:name="_Toc453915074"/>
      <w:bookmarkStart w:id="78" w:name="_Toc453916218"/>
      <w:bookmarkStart w:id="79" w:name="_Toc453919847"/>
      <w:bookmarkStart w:id="80" w:name="_Toc453920076"/>
      <w:bookmarkStart w:id="81" w:name="_Toc453920332"/>
      <w:bookmarkStart w:id="82" w:name="_Toc453920541"/>
      <w:bookmarkStart w:id="83" w:name="_Toc453920581"/>
      <w:bookmarkStart w:id="84" w:name="_Toc453914805"/>
      <w:bookmarkStart w:id="85" w:name="_Toc453915075"/>
      <w:bookmarkStart w:id="86" w:name="_Toc453916219"/>
      <w:bookmarkStart w:id="87" w:name="_Toc453919848"/>
      <w:bookmarkStart w:id="88" w:name="_Toc453920077"/>
      <w:bookmarkStart w:id="89" w:name="_Toc453920333"/>
      <w:bookmarkStart w:id="90" w:name="_Toc453920542"/>
      <w:bookmarkStart w:id="91" w:name="_Toc453920582"/>
      <w:bookmarkStart w:id="92" w:name="_Toc345325069"/>
      <w:bookmarkStart w:id="93" w:name="_Toc345325070"/>
      <w:bookmarkStart w:id="94" w:name="_Toc345325071"/>
      <w:bookmarkStart w:id="95" w:name="_Toc345325072"/>
      <w:bookmarkStart w:id="96" w:name="_Toc453913091"/>
      <w:bookmarkStart w:id="97" w:name="_Toc453914817"/>
      <w:bookmarkStart w:id="98" w:name="_Toc453915087"/>
      <w:bookmarkStart w:id="99" w:name="_Toc453916231"/>
      <w:bookmarkStart w:id="100" w:name="_Toc453919860"/>
      <w:bookmarkStart w:id="101" w:name="_Toc453920089"/>
      <w:bookmarkStart w:id="102" w:name="_Toc453920345"/>
      <w:bookmarkStart w:id="103" w:name="_Toc453920554"/>
      <w:bookmarkStart w:id="104" w:name="_Toc453920594"/>
      <w:bookmarkStart w:id="105" w:name="_Toc453913092"/>
      <w:bookmarkStart w:id="106" w:name="_Toc453914818"/>
      <w:bookmarkStart w:id="107" w:name="_Toc453915088"/>
      <w:bookmarkStart w:id="108" w:name="_Toc453916232"/>
      <w:bookmarkStart w:id="109" w:name="_Toc453919861"/>
      <w:bookmarkStart w:id="110" w:name="_Toc453920090"/>
      <w:bookmarkStart w:id="111" w:name="_Toc453920346"/>
      <w:bookmarkStart w:id="112" w:name="_Toc453920555"/>
      <w:bookmarkStart w:id="113" w:name="_Toc453920595"/>
      <w:bookmarkStart w:id="114" w:name="_Toc453913093"/>
      <w:bookmarkStart w:id="115" w:name="_Toc453914819"/>
      <w:bookmarkStart w:id="116" w:name="_Toc453915089"/>
      <w:bookmarkStart w:id="117" w:name="_Toc453916233"/>
      <w:bookmarkStart w:id="118" w:name="_Toc453919862"/>
      <w:bookmarkStart w:id="119" w:name="_Toc453920091"/>
      <w:bookmarkStart w:id="120" w:name="_Toc453920347"/>
      <w:bookmarkStart w:id="121" w:name="_Toc453920556"/>
      <w:bookmarkStart w:id="122" w:name="_Toc453920596"/>
      <w:bookmarkStart w:id="123" w:name="_Toc258697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r w:rsidRPr="00B469CB">
        <w:rPr>
          <w:rStyle w:val="Pogrubienie"/>
          <w:rFonts w:ascii="Times New Roman" w:hAnsi="Times New Roman"/>
          <w:sz w:val="24"/>
          <w:szCs w:val="24"/>
        </w:rPr>
        <w:lastRenderedPageBreak/>
        <w:t>Opis komórek odpowiedzialnych za prowadzenie kontroli (w tym procedury prowadzenia kontroli</w:t>
      </w:r>
      <w:bookmarkEnd w:id="123"/>
    </w:p>
    <w:p w14:paraId="1F32D66D" w14:textId="77777777" w:rsidR="00B469CB" w:rsidRPr="00B469CB" w:rsidRDefault="00B469CB" w:rsidP="00B469CB">
      <w:pPr>
        <w:tabs>
          <w:tab w:val="left" w:pos="1134"/>
        </w:tabs>
        <w:spacing w:before="120" w:after="120" w:line="240" w:lineRule="auto"/>
        <w:ind w:left="360"/>
        <w:jc w:val="both"/>
        <w:rPr>
          <w:rStyle w:val="Pogrubienie"/>
          <w:rFonts w:ascii="Times New Roman" w:hAnsi="Times New Roman"/>
          <w:sz w:val="24"/>
          <w:szCs w:val="24"/>
        </w:rPr>
      </w:pPr>
      <w:r w:rsidRPr="00B469CB">
        <w:rPr>
          <w:rStyle w:val="Pogrubienie"/>
          <w:rFonts w:ascii="Times New Roman" w:hAnsi="Times New Roman"/>
          <w:b w:val="0"/>
          <w:i/>
          <w:sz w:val="24"/>
          <w:szCs w:val="24"/>
        </w:rPr>
        <w:t>[Należy wskazać komórki poszczególnych instytucji odpowiedzialne za realizację procesu kontroli, wskazać procedury kontrolne realizowane przez poszczególne komórki oraz określić liczbę osób / etatów odpowiedzialnych za realizację zadań.]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43"/>
        <w:gridCol w:w="2077"/>
        <w:gridCol w:w="3599"/>
        <w:gridCol w:w="1741"/>
      </w:tblGrid>
      <w:tr w:rsidR="00B469CB" w14:paraId="1F32D672" w14:textId="77777777" w:rsidTr="00B469CB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66E" w14:textId="12E3CA64"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Nazwa </w:t>
            </w:r>
            <w:r w:rsidR="00DE4FB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Departamentu</w:t>
            </w: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/ Jednostki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66F" w14:textId="77777777"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Komórka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670" w14:textId="77777777"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Stosowana procedura (wraz z numerem IW)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671" w14:textId="77777777"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Liczba pracowników</w:t>
            </w:r>
          </w:p>
        </w:tc>
      </w:tr>
      <w:tr w:rsidR="00B469CB" w14:paraId="1F32D677" w14:textId="77777777" w:rsidTr="00B469CB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673" w14:textId="77777777"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674" w14:textId="77777777"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………………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675" w14:textId="77777777"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………………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676" w14:textId="77777777"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…………..</w:t>
            </w:r>
          </w:p>
        </w:tc>
      </w:tr>
    </w:tbl>
    <w:p w14:paraId="1F32D678" w14:textId="77777777" w:rsidR="00102E0B" w:rsidRPr="00DA0B7F" w:rsidRDefault="00102E0B" w:rsidP="00102E0B">
      <w:pPr>
        <w:pStyle w:val="Akapitzlist"/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14:paraId="1F32D679" w14:textId="77777777" w:rsidR="00E7123F" w:rsidRDefault="008D606A" w:rsidP="006F10B3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124" w:name="_Toc2586974"/>
      <w:r>
        <w:rPr>
          <w:rStyle w:val="Pogrubienie"/>
          <w:rFonts w:ascii="Times New Roman" w:hAnsi="Times New Roman"/>
          <w:sz w:val="24"/>
          <w:szCs w:val="24"/>
        </w:rPr>
        <w:t>Rodzaje i z</w:t>
      </w:r>
      <w:r w:rsidR="00E7123F">
        <w:rPr>
          <w:rStyle w:val="Pogrubienie"/>
          <w:rFonts w:ascii="Times New Roman" w:hAnsi="Times New Roman"/>
          <w:sz w:val="24"/>
          <w:szCs w:val="24"/>
        </w:rPr>
        <w:t>asady prowadzenia kontroli</w:t>
      </w:r>
      <w:r w:rsidR="006F10B3">
        <w:rPr>
          <w:rStyle w:val="Odwoanieprzypisudolnego"/>
          <w:rFonts w:ascii="Times New Roman" w:hAnsi="Times New Roman"/>
          <w:b/>
          <w:bCs/>
          <w:sz w:val="24"/>
          <w:szCs w:val="24"/>
        </w:rPr>
        <w:footnoteReference w:id="1"/>
      </w:r>
      <w:bookmarkEnd w:id="124"/>
    </w:p>
    <w:p w14:paraId="1F32D67A" w14:textId="77777777" w:rsidR="002853D8" w:rsidRDefault="002853D8" w:rsidP="002853D8">
      <w:pPr>
        <w:pStyle w:val="Akapitzlist"/>
        <w:spacing w:after="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14:paraId="1F32D67B" w14:textId="30C1AF52" w:rsidR="002853D8" w:rsidRPr="00E554A3" w:rsidRDefault="002853D8" w:rsidP="002853D8">
      <w:pPr>
        <w:spacing w:after="0" w:line="240" w:lineRule="auto"/>
        <w:ind w:left="360"/>
        <w:jc w:val="both"/>
        <w:outlineLvl w:val="0"/>
        <w:rPr>
          <w:rStyle w:val="Pogrubienie"/>
          <w:rFonts w:ascii="Times New Roman" w:hAnsi="Times New Roman"/>
          <w:b w:val="0"/>
          <w:i/>
          <w:sz w:val="24"/>
          <w:szCs w:val="24"/>
        </w:rPr>
      </w:pPr>
      <w:bookmarkStart w:id="125" w:name="_Toc2332593"/>
      <w:bookmarkStart w:id="126" w:name="_Toc2332932"/>
      <w:bookmarkStart w:id="127" w:name="_Toc2342016"/>
      <w:bookmarkStart w:id="128" w:name="_Toc2586975"/>
      <w:r w:rsidRPr="00B469CB">
        <w:rPr>
          <w:rStyle w:val="Pogrubienie"/>
          <w:rFonts w:ascii="Times New Roman" w:hAnsi="Times New Roman"/>
          <w:b w:val="0"/>
          <w:i/>
          <w:sz w:val="24"/>
          <w:szCs w:val="24"/>
        </w:rPr>
        <w:t>[Należy wskazać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i opisać specyficzne rodzaje kontroli  np.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zdolności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wnioskodawców ubiegających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się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o  dofinansowanie  projektu w ramach trybu pozakonkursowego oraz beneficjentów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realizujących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projekty wyłonione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do dofinansowania  w takim  trybie do prawidłowej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i  efektywnej  realizacji projektów, o których mowa 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w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art. 2</w:t>
      </w:r>
      <w:r w:rsidR="005240B0">
        <w:rPr>
          <w:rStyle w:val="Pogrubienie"/>
          <w:rFonts w:ascii="Times New Roman" w:hAnsi="Times New Roman"/>
          <w:b w:val="0"/>
          <w:i/>
          <w:sz w:val="24"/>
          <w:szCs w:val="24"/>
        </w:rPr>
        <w:t>4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ust. 3   ustawy</w:t>
      </w:r>
      <w:bookmarkEnd w:id="125"/>
      <w:bookmarkEnd w:id="126"/>
      <w:bookmarkEnd w:id="127"/>
      <w:bookmarkEnd w:id="128"/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</w:p>
    <w:p w14:paraId="1F32D67C" w14:textId="77777777" w:rsidR="002853D8" w:rsidRPr="006F10B3" w:rsidRDefault="002853D8" w:rsidP="002853D8">
      <w:pPr>
        <w:spacing w:after="0" w:line="240" w:lineRule="auto"/>
        <w:ind w:left="360"/>
        <w:jc w:val="both"/>
        <w:outlineLvl w:val="0"/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</w:pPr>
      <w:bookmarkStart w:id="129" w:name="_Toc2332594"/>
      <w:bookmarkStart w:id="130" w:name="_Toc2332933"/>
      <w:bookmarkStart w:id="131" w:name="_Toc2342017"/>
      <w:bookmarkStart w:id="132" w:name="_Toc2586976"/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Wdrożeniowej, </w:t>
      </w:r>
      <w:r w:rsidRPr="006F10B3"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  <w:t>kontrole dokumentów w zakresie prawidłowości</w:t>
      </w:r>
      <w:r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  <w:t xml:space="preserve"> </w:t>
      </w:r>
      <w:r w:rsidRPr="006F10B3"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  <w:t>przeprowadzenia właściwych procedur w zakresie udzielania zamówień lub udzielania pomocy publicznej,</w:t>
      </w:r>
      <w:bookmarkEnd w:id="129"/>
      <w:bookmarkEnd w:id="130"/>
      <w:bookmarkEnd w:id="131"/>
      <w:bookmarkEnd w:id="132"/>
    </w:p>
    <w:p w14:paraId="1F32D67D" w14:textId="77777777" w:rsidR="002853D8" w:rsidRDefault="002853D8" w:rsidP="002853D8">
      <w:pPr>
        <w:spacing w:after="0" w:line="240" w:lineRule="auto"/>
        <w:ind w:left="360"/>
        <w:jc w:val="both"/>
        <w:outlineLvl w:val="0"/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</w:pPr>
      <w:bookmarkStart w:id="133" w:name="_Toc2332595"/>
      <w:bookmarkStart w:id="134" w:name="_Toc2332934"/>
      <w:bookmarkStart w:id="135" w:name="_Toc2342018"/>
      <w:bookmarkStart w:id="136" w:name="_Toc2586977"/>
      <w:r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  <w:t>oraz</w:t>
      </w:r>
      <w:r w:rsidRPr="006F10B3"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  <w:t xml:space="preserve"> inne kontrole wynikające z   podpisanej z   beneficjentem umowy o   dofinansowanie lub z decyzji o przyznaniu dofinansowania, np. weryfikacje]</w:t>
      </w:r>
      <w:bookmarkEnd w:id="133"/>
      <w:bookmarkEnd w:id="134"/>
      <w:bookmarkEnd w:id="135"/>
      <w:bookmarkEnd w:id="136"/>
      <w:r w:rsidRPr="006F10B3"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  <w:t xml:space="preserve"> </w:t>
      </w:r>
    </w:p>
    <w:p w14:paraId="1F32D67E" w14:textId="77777777" w:rsidR="002853D8" w:rsidRDefault="002853D8" w:rsidP="002853D8">
      <w:pPr>
        <w:pStyle w:val="Akapitzlist"/>
        <w:spacing w:after="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14:paraId="1F32D67F" w14:textId="729A3042" w:rsidR="002853D8" w:rsidRPr="00B31E5B" w:rsidRDefault="002853D8" w:rsidP="000F3583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137" w:name="_Toc2586978"/>
      <w:r w:rsidRPr="00B31E5B">
        <w:rPr>
          <w:rStyle w:val="Pogrubienie"/>
          <w:rFonts w:ascii="Times New Roman" w:hAnsi="Times New Roman"/>
          <w:sz w:val="24"/>
          <w:szCs w:val="24"/>
        </w:rPr>
        <w:t xml:space="preserve">Metodyka doboru próby do  </w:t>
      </w:r>
      <w:r>
        <w:rPr>
          <w:rStyle w:val="Pogrubienie"/>
          <w:rFonts w:ascii="Times New Roman" w:hAnsi="Times New Roman"/>
          <w:sz w:val="24"/>
          <w:szCs w:val="24"/>
        </w:rPr>
        <w:t>k</w:t>
      </w:r>
      <w:r w:rsidRPr="00B31E5B">
        <w:rPr>
          <w:rStyle w:val="Pogrubienie"/>
          <w:rFonts w:ascii="Times New Roman" w:hAnsi="Times New Roman"/>
          <w:sz w:val="24"/>
          <w:szCs w:val="24"/>
        </w:rPr>
        <w:t>ontrol</w:t>
      </w:r>
      <w:r>
        <w:rPr>
          <w:rStyle w:val="Pogrubienie"/>
          <w:rFonts w:ascii="Times New Roman" w:hAnsi="Times New Roman"/>
          <w:sz w:val="24"/>
          <w:szCs w:val="24"/>
        </w:rPr>
        <w:t>i</w:t>
      </w:r>
      <w:r w:rsidRPr="00B31E5B">
        <w:rPr>
          <w:rStyle w:val="Pogrubienie"/>
          <w:rFonts w:ascii="Times New Roman" w:hAnsi="Times New Roman"/>
          <w:sz w:val="24"/>
          <w:szCs w:val="24"/>
        </w:rPr>
        <w:t xml:space="preserve"> projektów prowadzonych przez WUP:</w:t>
      </w:r>
      <w:bookmarkEnd w:id="137"/>
    </w:p>
    <w:p w14:paraId="1F32D680" w14:textId="77777777" w:rsidR="002853D8" w:rsidRDefault="002853D8" w:rsidP="002853D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38" w:name="_Toc2586979"/>
      <w:r>
        <w:rPr>
          <w:rStyle w:val="Pogrubienie"/>
          <w:rFonts w:ascii="Times New Roman" w:hAnsi="Times New Roman"/>
          <w:sz w:val="24"/>
          <w:szCs w:val="24"/>
        </w:rPr>
        <w:t>a) Weryfikacja wniosków o płatność beneficjenta</w:t>
      </w:r>
      <w:bookmarkEnd w:id="138"/>
      <w:r>
        <w:rPr>
          <w:rStyle w:val="Pogrubienie"/>
          <w:rFonts w:ascii="Times New Roman" w:hAnsi="Times New Roman"/>
          <w:sz w:val="24"/>
          <w:szCs w:val="24"/>
        </w:rPr>
        <w:t xml:space="preserve"> </w:t>
      </w:r>
    </w:p>
    <w:p w14:paraId="1F32D681" w14:textId="77777777" w:rsidR="002853D8" w:rsidRDefault="002853D8" w:rsidP="002853D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39" w:name="_Toc2586980"/>
      <w:r>
        <w:rPr>
          <w:rStyle w:val="Pogrubienie"/>
          <w:rFonts w:ascii="Times New Roman" w:hAnsi="Times New Roman"/>
          <w:sz w:val="24"/>
          <w:szCs w:val="24"/>
        </w:rPr>
        <w:t>b) Kontrola w miejscu realizacji projektu lub siedzibie beneficjenta</w:t>
      </w:r>
      <w:bookmarkEnd w:id="139"/>
    </w:p>
    <w:p w14:paraId="1F32D682" w14:textId="77777777" w:rsidR="002853D8" w:rsidRDefault="002853D8" w:rsidP="002853D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40" w:name="_Toc2586981"/>
      <w:r>
        <w:rPr>
          <w:rStyle w:val="Pogrubienie"/>
          <w:rFonts w:ascii="Times New Roman" w:hAnsi="Times New Roman"/>
          <w:sz w:val="24"/>
          <w:szCs w:val="24"/>
        </w:rPr>
        <w:t>c) Kontrola trwałości projektu</w:t>
      </w:r>
      <w:bookmarkEnd w:id="140"/>
    </w:p>
    <w:p w14:paraId="1F32D683" w14:textId="77777777" w:rsidR="006F10B3" w:rsidRPr="002853D8" w:rsidRDefault="002853D8" w:rsidP="002853D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41" w:name="_Toc2586982"/>
      <w:r>
        <w:rPr>
          <w:rStyle w:val="Pogrubienie"/>
          <w:rFonts w:ascii="Times New Roman" w:hAnsi="Times New Roman"/>
          <w:sz w:val="24"/>
          <w:szCs w:val="24"/>
        </w:rPr>
        <w:t>d) Inna kontrola (</w:t>
      </w:r>
      <w:r>
        <w:rPr>
          <w:rStyle w:val="Pogrubienie"/>
          <w:rFonts w:ascii="Times New Roman" w:hAnsi="Times New Roman"/>
          <w:i/>
          <w:sz w:val="24"/>
          <w:szCs w:val="24"/>
        </w:rPr>
        <w:t>wskaz</w:t>
      </w:r>
      <w:r w:rsidRPr="004D2B90">
        <w:rPr>
          <w:rStyle w:val="Pogrubienie"/>
          <w:rFonts w:ascii="Times New Roman" w:hAnsi="Times New Roman"/>
          <w:i/>
          <w:sz w:val="24"/>
          <w:szCs w:val="24"/>
        </w:rPr>
        <w:t>ać jaka</w:t>
      </w:r>
      <w:r>
        <w:rPr>
          <w:rStyle w:val="Pogrubienie"/>
          <w:rFonts w:ascii="Times New Roman" w:hAnsi="Times New Roman"/>
          <w:sz w:val="24"/>
          <w:szCs w:val="24"/>
        </w:rPr>
        <w:t>)</w:t>
      </w:r>
      <w:bookmarkEnd w:id="141"/>
    </w:p>
    <w:p w14:paraId="1F32D684" w14:textId="77777777" w:rsidR="00E04E7D" w:rsidRPr="00DA0B7F" w:rsidRDefault="002853D8" w:rsidP="004D2B90">
      <w:pPr>
        <w:tabs>
          <w:tab w:val="left" w:pos="1134"/>
        </w:tabs>
        <w:spacing w:before="120" w:after="120" w:line="240" w:lineRule="auto"/>
        <w:jc w:val="both"/>
        <w:outlineLvl w:val="1"/>
        <w:rPr>
          <w:rFonts w:ascii="Times New Roman" w:hAnsi="Times New Roman"/>
          <w:i/>
          <w:sz w:val="24"/>
          <w:szCs w:val="24"/>
        </w:rPr>
      </w:pPr>
      <w:r w:rsidRPr="00B31E5B" w:rsidDel="002853D8">
        <w:rPr>
          <w:rStyle w:val="Pogrubienie"/>
          <w:rFonts w:ascii="Times New Roman" w:hAnsi="Times New Roman"/>
          <w:sz w:val="24"/>
          <w:szCs w:val="24"/>
        </w:rPr>
        <w:t xml:space="preserve"> </w:t>
      </w:r>
      <w:bookmarkStart w:id="142" w:name="_Toc2586983"/>
      <w:r w:rsidR="00E04E7D" w:rsidRPr="00DA0B7F">
        <w:rPr>
          <w:rStyle w:val="Pogrubienie"/>
          <w:rFonts w:ascii="Times New Roman" w:hAnsi="Times New Roman"/>
          <w:b w:val="0"/>
          <w:i/>
          <w:sz w:val="24"/>
          <w:szCs w:val="24"/>
        </w:rPr>
        <w:t>[</w:t>
      </w:r>
      <w:r w:rsidR="00E04E7D" w:rsidRPr="00DA0B7F">
        <w:rPr>
          <w:rFonts w:ascii="Times New Roman" w:hAnsi="Times New Roman"/>
          <w:i/>
          <w:sz w:val="24"/>
          <w:szCs w:val="24"/>
        </w:rPr>
        <w:t xml:space="preserve">Należy wskazać główne założenia prowadzenia procesu kontroli projektów), </w:t>
      </w:r>
      <w:r w:rsidR="007337CF">
        <w:rPr>
          <w:rFonts w:ascii="Times New Roman" w:hAnsi="Times New Roman"/>
          <w:i/>
          <w:sz w:val="24"/>
          <w:szCs w:val="24"/>
        </w:rPr>
        <w:t>przede wszy</w:t>
      </w:r>
      <w:r w:rsidR="00B31E5B">
        <w:rPr>
          <w:rFonts w:ascii="Times New Roman" w:hAnsi="Times New Roman"/>
          <w:i/>
          <w:sz w:val="24"/>
          <w:szCs w:val="24"/>
        </w:rPr>
        <w:t>s</w:t>
      </w:r>
      <w:r w:rsidR="007337CF">
        <w:rPr>
          <w:rFonts w:ascii="Times New Roman" w:hAnsi="Times New Roman"/>
          <w:i/>
          <w:sz w:val="24"/>
          <w:szCs w:val="24"/>
        </w:rPr>
        <w:t>tkim</w:t>
      </w:r>
      <w:r w:rsidR="00E04E7D" w:rsidRPr="00DA0B7F">
        <w:rPr>
          <w:rFonts w:ascii="Times New Roman" w:hAnsi="Times New Roman"/>
          <w:i/>
          <w:sz w:val="24"/>
          <w:szCs w:val="24"/>
        </w:rPr>
        <w:t xml:space="preserve"> czy kontrole (zarówno w rozumieniu weryfikacji administracyjnych, jak i kontroli na miejscu) prowadzone są na wszystkich dokumentach, czy też na próbie; jeśli kontrole prowadzone są na próbie projektów/ dokumentacji należy opisać metodykę doboru próby (opisać populację, wskazać czynniki ryzyka, ich wagi oraz sposób oceny, określić wielkość próby oraz sposób dokonywania wyboru projektów/ dokumentów do kontroli.</w:t>
      </w:r>
      <w:r w:rsidR="00E04E7D" w:rsidRPr="00DA0B7F">
        <w:rPr>
          <w:rFonts w:ascii="Times New Roman" w:hAnsi="Times New Roman"/>
          <w:sz w:val="24"/>
          <w:szCs w:val="24"/>
        </w:rPr>
        <w:t xml:space="preserve"> </w:t>
      </w:r>
      <w:r w:rsidR="00B55BA7" w:rsidRPr="00DA0B7F">
        <w:rPr>
          <w:rFonts w:ascii="Times New Roman" w:hAnsi="Times New Roman"/>
          <w:i/>
          <w:sz w:val="24"/>
          <w:szCs w:val="24"/>
        </w:rPr>
        <w:t>N</w:t>
      </w:r>
      <w:r w:rsidR="00E04E7D" w:rsidRPr="00DA0B7F">
        <w:rPr>
          <w:rFonts w:ascii="Times New Roman" w:hAnsi="Times New Roman"/>
          <w:i/>
          <w:sz w:val="24"/>
          <w:szCs w:val="24"/>
        </w:rPr>
        <w:t xml:space="preserve">ależy </w:t>
      </w:r>
      <w:r w:rsidR="00B55BA7" w:rsidRPr="00DA0B7F">
        <w:rPr>
          <w:rFonts w:ascii="Times New Roman" w:hAnsi="Times New Roman"/>
          <w:i/>
          <w:sz w:val="24"/>
          <w:szCs w:val="24"/>
        </w:rPr>
        <w:t xml:space="preserve">przy tym uwzględnić </w:t>
      </w:r>
      <w:r w:rsidR="00E04E7D" w:rsidRPr="00DA0B7F">
        <w:rPr>
          <w:rFonts w:ascii="Times New Roman" w:hAnsi="Times New Roman"/>
          <w:i/>
          <w:sz w:val="24"/>
          <w:szCs w:val="24"/>
        </w:rPr>
        <w:t>kontrole trwałości</w:t>
      </w:r>
      <w:r w:rsidR="008A419B" w:rsidRPr="00DA0B7F">
        <w:rPr>
          <w:rFonts w:ascii="Times New Roman" w:hAnsi="Times New Roman"/>
          <w:i/>
          <w:sz w:val="24"/>
          <w:szCs w:val="24"/>
        </w:rPr>
        <w:t>,</w:t>
      </w:r>
      <w:r w:rsidR="00B55BA7" w:rsidRPr="00DA0B7F">
        <w:rPr>
          <w:rFonts w:ascii="Times New Roman" w:hAnsi="Times New Roman"/>
          <w:i/>
          <w:sz w:val="24"/>
          <w:szCs w:val="24"/>
        </w:rPr>
        <w:t xml:space="preserve"> projektów zintegrowanych, partnerskich, hybrydowych, grantowych,</w:t>
      </w:r>
      <w:r w:rsidR="00E04E7D" w:rsidRPr="00DA0B7F">
        <w:rPr>
          <w:rFonts w:ascii="Times New Roman" w:hAnsi="Times New Roman"/>
          <w:i/>
          <w:sz w:val="24"/>
          <w:szCs w:val="24"/>
        </w:rPr>
        <w:t xml:space="preserve"> wizyty monitoringowe oraz inne</w:t>
      </w:r>
      <w:r w:rsidR="00B55BA7" w:rsidRPr="00DA0B7F">
        <w:rPr>
          <w:rFonts w:ascii="Times New Roman" w:hAnsi="Times New Roman"/>
          <w:i/>
          <w:sz w:val="24"/>
          <w:szCs w:val="24"/>
        </w:rPr>
        <w:t xml:space="preserve"> fakultatywne procesy kontroli</w:t>
      </w:r>
      <w:r w:rsidR="00E04E7D" w:rsidRPr="00DA0B7F">
        <w:rPr>
          <w:rFonts w:ascii="Times New Roman" w:hAnsi="Times New Roman"/>
          <w:i/>
          <w:sz w:val="24"/>
          <w:szCs w:val="24"/>
        </w:rPr>
        <w:t>.]</w:t>
      </w:r>
      <w:bookmarkEnd w:id="142"/>
      <w:r w:rsidR="00E04E7D" w:rsidRPr="00DA0B7F">
        <w:rPr>
          <w:rFonts w:ascii="Times New Roman" w:hAnsi="Times New Roman"/>
          <w:i/>
          <w:sz w:val="24"/>
          <w:szCs w:val="24"/>
        </w:rPr>
        <w:t xml:space="preserve">  </w:t>
      </w:r>
    </w:p>
    <w:p w14:paraId="1F32D685" w14:textId="77777777" w:rsidR="00E04E7D" w:rsidRPr="00DA0B7F" w:rsidRDefault="00E04E7D" w:rsidP="00E04E7D">
      <w:pPr>
        <w:jc w:val="both"/>
        <w:rPr>
          <w:rFonts w:ascii="Times New Roman" w:hAnsi="Times New Roman"/>
          <w:i/>
          <w:sz w:val="24"/>
          <w:szCs w:val="24"/>
        </w:rPr>
      </w:pPr>
      <w:r w:rsidRPr="00DA0B7F">
        <w:rPr>
          <w:rFonts w:ascii="Times New Roman" w:hAnsi="Times New Roman"/>
          <w:i/>
          <w:sz w:val="24"/>
          <w:szCs w:val="24"/>
        </w:rPr>
        <w:t>Do prezentacji przyjętych czynników ryzyka rekomenduje się stosować poniższą tabelę: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4361"/>
        <w:gridCol w:w="2040"/>
        <w:gridCol w:w="2779"/>
      </w:tblGrid>
      <w:tr w:rsidR="00E04E7D" w:rsidRPr="00DA0B7F" w14:paraId="1F32D689" w14:textId="77777777" w:rsidTr="009B1DC8">
        <w:trPr>
          <w:trHeight w:val="353"/>
        </w:trPr>
        <w:tc>
          <w:tcPr>
            <w:tcW w:w="4361" w:type="dxa"/>
          </w:tcPr>
          <w:p w14:paraId="1F32D686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sz w:val="24"/>
                <w:szCs w:val="24"/>
              </w:rPr>
              <w:t xml:space="preserve">Czynniki ryzyka </w:t>
            </w:r>
          </w:p>
        </w:tc>
        <w:tc>
          <w:tcPr>
            <w:tcW w:w="2040" w:type="dxa"/>
          </w:tcPr>
          <w:p w14:paraId="1F32D687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Waga</w:t>
            </w:r>
          </w:p>
        </w:tc>
        <w:tc>
          <w:tcPr>
            <w:tcW w:w="2779" w:type="dxa"/>
          </w:tcPr>
          <w:p w14:paraId="1F32D688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Opis</w:t>
            </w:r>
          </w:p>
        </w:tc>
      </w:tr>
      <w:tr w:rsidR="00E04E7D" w:rsidRPr="00DA0B7F" w14:paraId="1F32D68D" w14:textId="77777777" w:rsidTr="009B1DC8">
        <w:trPr>
          <w:trHeight w:val="482"/>
        </w:trPr>
        <w:tc>
          <w:tcPr>
            <w:tcW w:w="4361" w:type="dxa"/>
          </w:tcPr>
          <w:p w14:paraId="1F32D68A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14:paraId="1F32D68B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14:paraId="1F32D68C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  <w:tr w:rsidR="00E04E7D" w:rsidRPr="00DA0B7F" w14:paraId="1F32D691" w14:textId="77777777" w:rsidTr="009B1DC8">
        <w:trPr>
          <w:trHeight w:val="419"/>
        </w:trPr>
        <w:tc>
          <w:tcPr>
            <w:tcW w:w="4361" w:type="dxa"/>
          </w:tcPr>
          <w:p w14:paraId="1F32D68E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14:paraId="1F32D68F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14:paraId="1F32D690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</w:tbl>
    <w:p w14:paraId="1F32D692" w14:textId="77777777" w:rsidR="00A2791F" w:rsidRPr="00DA0B7F" w:rsidRDefault="0063102F" w:rsidP="00B84037">
      <w:pPr>
        <w:pStyle w:val="Nagwek1"/>
        <w:rPr>
          <w:rFonts w:ascii="Times New Roman" w:hAnsi="Times New Roman" w:cs="Times New Roman"/>
          <w:color w:val="auto"/>
          <w:sz w:val="24"/>
          <w:szCs w:val="24"/>
        </w:rPr>
      </w:pPr>
      <w:bookmarkStart w:id="143" w:name="_Toc453916240"/>
      <w:bookmarkStart w:id="144" w:name="_Toc453919869"/>
      <w:bookmarkStart w:id="145" w:name="_Toc453920098"/>
      <w:bookmarkStart w:id="146" w:name="_Toc453916241"/>
      <w:bookmarkStart w:id="147" w:name="_Toc453919870"/>
      <w:bookmarkStart w:id="148" w:name="_Toc453920099"/>
      <w:bookmarkStart w:id="149" w:name="_Toc453916254"/>
      <w:bookmarkStart w:id="150" w:name="_Toc453916256"/>
      <w:bookmarkStart w:id="151" w:name="_Toc453919885"/>
      <w:bookmarkStart w:id="152" w:name="_Toc453920114"/>
      <w:bookmarkStart w:id="153" w:name="_Toc453916257"/>
      <w:bookmarkStart w:id="154" w:name="_Toc453919886"/>
      <w:bookmarkStart w:id="155" w:name="_Toc453920115"/>
      <w:bookmarkStart w:id="156" w:name="_Toc453916270"/>
      <w:bookmarkStart w:id="157" w:name="_Toc453916272"/>
      <w:bookmarkStart w:id="158" w:name="_Toc453919901"/>
      <w:bookmarkStart w:id="159" w:name="_Toc453920130"/>
      <w:bookmarkStart w:id="160" w:name="_Toc453916273"/>
      <w:bookmarkStart w:id="161" w:name="_Toc453919902"/>
      <w:bookmarkStart w:id="162" w:name="_Toc453920131"/>
      <w:bookmarkStart w:id="163" w:name="_Toc453916286"/>
      <w:bookmarkStart w:id="164" w:name="_Toc2586984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4</w:t>
      </w:r>
      <w:r w:rsidR="001314D3" w:rsidRPr="00DA0B7F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="00A2791F" w:rsidRPr="00DA0B7F">
        <w:rPr>
          <w:rFonts w:ascii="Times New Roman" w:hAnsi="Times New Roman" w:cs="Times New Roman"/>
          <w:color w:val="auto"/>
          <w:sz w:val="24"/>
          <w:szCs w:val="24"/>
        </w:rPr>
        <w:t>Plan kontroli</w:t>
      </w:r>
      <w:bookmarkEnd w:id="164"/>
    </w:p>
    <w:p w14:paraId="1F32D693" w14:textId="070AED2E" w:rsidR="00A2791F" w:rsidRPr="00DA0B7F" w:rsidRDefault="0063102F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65" w:name="_Toc2586985"/>
      <w:r>
        <w:rPr>
          <w:rFonts w:ascii="Times New Roman" w:hAnsi="Times New Roman"/>
          <w:sz w:val="24"/>
          <w:szCs w:val="24"/>
        </w:rPr>
        <w:t>4</w:t>
      </w:r>
      <w:r w:rsidR="00237F50" w:rsidRPr="00DA0B7F">
        <w:rPr>
          <w:rFonts w:ascii="Times New Roman" w:hAnsi="Times New Roman"/>
          <w:sz w:val="24"/>
          <w:szCs w:val="24"/>
        </w:rPr>
        <w:t>.</w:t>
      </w:r>
      <w:r w:rsidR="00355005" w:rsidRPr="00DA0B7F">
        <w:rPr>
          <w:rFonts w:ascii="Times New Roman" w:hAnsi="Times New Roman"/>
          <w:sz w:val="24"/>
          <w:szCs w:val="24"/>
        </w:rPr>
        <w:t>1</w:t>
      </w:r>
      <w:r w:rsidR="00237F50" w:rsidRPr="00DA0B7F">
        <w:rPr>
          <w:rFonts w:ascii="Times New Roman" w:hAnsi="Times New Roman"/>
          <w:sz w:val="24"/>
          <w:szCs w:val="24"/>
        </w:rPr>
        <w:t xml:space="preserve"> </w:t>
      </w:r>
      <w:r w:rsidR="00A2791F" w:rsidRPr="00DA0B7F">
        <w:rPr>
          <w:rFonts w:ascii="Times New Roman" w:hAnsi="Times New Roman"/>
          <w:sz w:val="24"/>
          <w:szCs w:val="24"/>
        </w:rPr>
        <w:t xml:space="preserve">Warunki kontroli </w:t>
      </w:r>
      <w:r w:rsidR="00294F4B" w:rsidRPr="00DA0B7F">
        <w:rPr>
          <w:rFonts w:ascii="Times New Roman" w:hAnsi="Times New Roman"/>
          <w:sz w:val="24"/>
          <w:szCs w:val="24"/>
        </w:rPr>
        <w:t>projektów</w:t>
      </w:r>
      <w:r w:rsidR="00355005" w:rsidRPr="00DA0B7F">
        <w:rPr>
          <w:rFonts w:ascii="Times New Roman" w:hAnsi="Times New Roman"/>
          <w:sz w:val="24"/>
          <w:szCs w:val="24"/>
        </w:rPr>
        <w:t xml:space="preserve"> prowadzonych przez WUP</w:t>
      </w:r>
      <w:r w:rsidR="00E66BD1" w:rsidRPr="00DA0B7F">
        <w:rPr>
          <w:rFonts w:ascii="Times New Roman" w:hAnsi="Times New Roman"/>
          <w:sz w:val="24"/>
          <w:szCs w:val="24"/>
        </w:rPr>
        <w:t>.</w:t>
      </w:r>
      <w:bookmarkEnd w:id="165"/>
      <w:r w:rsidR="00294F4B" w:rsidRPr="00DA0B7F">
        <w:rPr>
          <w:rFonts w:ascii="Times New Roman" w:hAnsi="Times New Roman"/>
          <w:sz w:val="24"/>
          <w:szCs w:val="24"/>
        </w:rPr>
        <w:t xml:space="preserve"> </w:t>
      </w:r>
    </w:p>
    <w:p w14:paraId="1F32D694" w14:textId="77777777" w:rsidR="00350A3C" w:rsidRPr="00DA0B7F" w:rsidRDefault="00350A3C" w:rsidP="00FF7988">
      <w:pPr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0B7F">
        <w:rPr>
          <w:rFonts w:ascii="Times New Roman" w:hAnsi="Times New Roman"/>
          <w:i/>
          <w:sz w:val="24"/>
          <w:szCs w:val="24"/>
        </w:rPr>
        <w:t>[</w:t>
      </w:r>
      <w:r w:rsidR="00FF7988" w:rsidRPr="00DA0B7F">
        <w:rPr>
          <w:rFonts w:ascii="Times New Roman" w:hAnsi="Times New Roman"/>
          <w:i/>
          <w:sz w:val="24"/>
          <w:szCs w:val="24"/>
        </w:rPr>
        <w:t>Jeśli przedstawienie chronologicznego układu kontroli wszystkich projektów nie jest możliwe, wówczas plan kontroli ogranicza się do zaprezentowania założeń działań kontrolnych</w:t>
      </w:r>
      <w:r w:rsidR="00294F4B" w:rsidRPr="00DA0B7F">
        <w:rPr>
          <w:rFonts w:ascii="Times New Roman" w:hAnsi="Times New Roman"/>
          <w:i/>
          <w:sz w:val="24"/>
          <w:szCs w:val="24"/>
        </w:rPr>
        <w:t xml:space="preserve">] </w:t>
      </w:r>
    </w:p>
    <w:p w14:paraId="1F32D695" w14:textId="77777777" w:rsidR="00A2791F" w:rsidRPr="00DA0B7F" w:rsidRDefault="0063102F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66" w:name="_Toc2586986"/>
      <w:r>
        <w:rPr>
          <w:rFonts w:ascii="Times New Roman" w:hAnsi="Times New Roman"/>
          <w:sz w:val="24"/>
          <w:szCs w:val="24"/>
        </w:rPr>
        <w:t>4</w:t>
      </w:r>
      <w:r w:rsidR="00237F50" w:rsidRPr="00DA0B7F">
        <w:rPr>
          <w:rFonts w:ascii="Times New Roman" w:hAnsi="Times New Roman"/>
          <w:sz w:val="24"/>
          <w:szCs w:val="24"/>
        </w:rPr>
        <w:t>.</w:t>
      </w:r>
      <w:r w:rsidR="00355005" w:rsidRPr="00DA0B7F">
        <w:rPr>
          <w:rFonts w:ascii="Times New Roman" w:hAnsi="Times New Roman"/>
          <w:sz w:val="24"/>
          <w:szCs w:val="24"/>
        </w:rPr>
        <w:t>2</w:t>
      </w:r>
      <w:r w:rsidR="00237F50" w:rsidRPr="00DA0B7F">
        <w:rPr>
          <w:rFonts w:ascii="Times New Roman" w:hAnsi="Times New Roman"/>
          <w:sz w:val="24"/>
          <w:szCs w:val="24"/>
        </w:rPr>
        <w:t xml:space="preserve"> </w:t>
      </w:r>
      <w:r w:rsidR="00A2791F" w:rsidRPr="00DA0B7F">
        <w:rPr>
          <w:rFonts w:ascii="Times New Roman" w:hAnsi="Times New Roman"/>
          <w:sz w:val="24"/>
          <w:szCs w:val="24"/>
        </w:rPr>
        <w:t>Harmonogram kontroli dużych projektów.</w:t>
      </w:r>
      <w:bookmarkEnd w:id="166"/>
    </w:p>
    <w:p w14:paraId="1F32D696" w14:textId="77777777" w:rsidR="006A15AD" w:rsidRPr="00DA0B7F" w:rsidRDefault="00C86C02">
      <w:pPr>
        <w:rPr>
          <w:rFonts w:ascii="Times New Roman" w:hAnsi="Times New Roman"/>
          <w:sz w:val="24"/>
          <w:szCs w:val="24"/>
        </w:rPr>
      </w:pPr>
      <w:r w:rsidRPr="00DA0B7F">
        <w:rPr>
          <w:rFonts w:ascii="Times New Roman" w:hAnsi="Times New Roman"/>
          <w:i/>
          <w:sz w:val="24"/>
          <w:szCs w:val="24"/>
        </w:rPr>
        <w:t>[</w:t>
      </w:r>
      <w:r w:rsidR="00294F4B" w:rsidRPr="00DA0B7F">
        <w:rPr>
          <w:rFonts w:ascii="Times New Roman" w:hAnsi="Times New Roman"/>
          <w:i/>
          <w:sz w:val="24"/>
          <w:szCs w:val="24"/>
        </w:rPr>
        <w:t>Należy określić harmonogram kontroli dużych projektów, jeśli został opracowany</w:t>
      </w:r>
      <w:r w:rsidRPr="00DA0B7F">
        <w:rPr>
          <w:rFonts w:ascii="Times New Roman" w:hAnsi="Times New Roman"/>
          <w:i/>
          <w:sz w:val="24"/>
          <w:szCs w:val="24"/>
        </w:rPr>
        <w:t>]</w:t>
      </w:r>
      <w:bookmarkStart w:id="167" w:name="_Toc345324846"/>
      <w:bookmarkStart w:id="168" w:name="_Toc345325094"/>
      <w:bookmarkStart w:id="169" w:name="_Toc345324847"/>
      <w:bookmarkStart w:id="170" w:name="_Toc345325095"/>
      <w:bookmarkEnd w:id="167"/>
      <w:bookmarkEnd w:id="168"/>
      <w:bookmarkEnd w:id="169"/>
      <w:bookmarkEnd w:id="170"/>
    </w:p>
    <w:sectPr w:rsidR="006A15AD" w:rsidRPr="00DA0B7F" w:rsidSect="008B56DD">
      <w:footerReference w:type="default" r:id="rId12"/>
      <w:pgSz w:w="11906" w:h="16838"/>
      <w:pgMar w:top="851" w:right="1418" w:bottom="851" w:left="1418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DFE1B" w14:textId="77777777" w:rsidR="008858A1" w:rsidRDefault="008858A1" w:rsidP="00AE0137">
      <w:pPr>
        <w:spacing w:after="0" w:line="240" w:lineRule="auto"/>
      </w:pPr>
      <w:r>
        <w:separator/>
      </w:r>
    </w:p>
  </w:endnote>
  <w:endnote w:type="continuationSeparator" w:id="0">
    <w:p w14:paraId="77D85211" w14:textId="77777777" w:rsidR="008858A1" w:rsidRDefault="008858A1" w:rsidP="00AE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2D69B" w14:textId="77777777" w:rsidR="00143F40" w:rsidRDefault="00B8677A" w:rsidP="008B56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43F4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43F40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1F32D69C" w14:textId="77777777" w:rsidR="00143F40" w:rsidRDefault="00143F40" w:rsidP="008B56D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2D69D" w14:textId="77777777" w:rsidR="00143F40" w:rsidRDefault="00B8677A">
    <w:pPr>
      <w:pStyle w:val="Stopka"/>
      <w:jc w:val="right"/>
    </w:pPr>
    <w:r>
      <w:fldChar w:fldCharType="begin"/>
    </w:r>
    <w:r w:rsidR="00143F40">
      <w:instrText xml:space="preserve"> PAGE   \* MERGEFORMAT </w:instrText>
    </w:r>
    <w:r>
      <w:fldChar w:fldCharType="separate"/>
    </w:r>
    <w:r w:rsidR="005A0945">
      <w:rPr>
        <w:noProof/>
      </w:rPr>
      <w:t>2</w:t>
    </w:r>
    <w:r>
      <w:rPr>
        <w:noProof/>
      </w:rPr>
      <w:fldChar w:fldCharType="end"/>
    </w:r>
  </w:p>
  <w:p w14:paraId="1F32D69E" w14:textId="77777777" w:rsidR="00143F40" w:rsidRDefault="00143F4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2D6A0" w14:textId="77777777" w:rsidR="00143F40" w:rsidRPr="00022EDE" w:rsidRDefault="00143F40" w:rsidP="008B56DD">
    <w:pPr>
      <w:pStyle w:val="Stopka"/>
      <w:jc w:val="center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2D6A1" w14:textId="77777777" w:rsidR="00143F40" w:rsidRPr="00A358EF" w:rsidRDefault="00143F40" w:rsidP="008B56DD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F4935" w14:textId="77777777" w:rsidR="008858A1" w:rsidRDefault="008858A1" w:rsidP="00AE0137">
      <w:pPr>
        <w:spacing w:after="0" w:line="240" w:lineRule="auto"/>
      </w:pPr>
      <w:r>
        <w:separator/>
      </w:r>
    </w:p>
  </w:footnote>
  <w:footnote w:type="continuationSeparator" w:id="0">
    <w:p w14:paraId="131EA0DD" w14:textId="77777777" w:rsidR="008858A1" w:rsidRDefault="008858A1" w:rsidP="00AE0137">
      <w:pPr>
        <w:spacing w:after="0" w:line="240" w:lineRule="auto"/>
      </w:pPr>
      <w:r>
        <w:continuationSeparator/>
      </w:r>
    </w:p>
  </w:footnote>
  <w:footnote w:id="1">
    <w:p w14:paraId="1F32D6A5" w14:textId="57AD2A5E" w:rsidR="006F10B3" w:rsidRPr="00385197" w:rsidRDefault="006F10B3">
      <w:pPr>
        <w:pStyle w:val="Tekstprzypisudolnego"/>
        <w:rPr>
          <w:i/>
        </w:rPr>
      </w:pPr>
      <w:r>
        <w:rPr>
          <w:rStyle w:val="Odwoanieprzypisudolnego"/>
        </w:rPr>
        <w:footnoteRef/>
      </w:r>
      <w:r>
        <w:t xml:space="preserve"> Należy opisać tylko specyficzne rodzaje kontroli charakterystyczne dla danej instytucji/</w:t>
      </w:r>
      <w:r w:rsidR="00DE4FBF">
        <w:t>Departamentu</w:t>
      </w:r>
      <w:r>
        <w:t xml:space="preserve">. </w:t>
      </w:r>
      <w:r w:rsidR="00385197">
        <w:t xml:space="preserve">Nie należy powielać zapisów wynikających z </w:t>
      </w:r>
      <w:r w:rsidR="00385197" w:rsidRPr="00385197">
        <w:rPr>
          <w:i/>
        </w:rPr>
        <w:t>Wytycznych w zakresie kontroli realizacji programów operacyjnych na lata 20</w:t>
      </w:r>
      <w:r w:rsidR="008F5C71">
        <w:rPr>
          <w:i/>
        </w:rPr>
        <w:t>2</w:t>
      </w:r>
      <w:r w:rsidR="00385197" w:rsidRPr="00385197">
        <w:rPr>
          <w:i/>
        </w:rPr>
        <w:t>1-202</w:t>
      </w:r>
      <w:r w:rsidR="00E64823">
        <w:rPr>
          <w:i/>
        </w:rPr>
        <w:t>7</w:t>
      </w:r>
      <w:r w:rsidR="00385197">
        <w:rPr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2D69F" w14:textId="07C3AD96" w:rsidR="002E0F6A" w:rsidRDefault="002E2028">
    <w:pPr>
      <w:pStyle w:val="Nagwek"/>
    </w:pPr>
    <w:r>
      <w:rPr>
        <w:noProof/>
      </w:rPr>
      <w:drawing>
        <wp:inline distT="0" distB="0" distL="0" distR="0" wp14:anchorId="78E704CB" wp14:editId="51AFCD84">
          <wp:extent cx="5753100" cy="419100"/>
          <wp:effectExtent l="0" t="0" r="0" b="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wnuki\AppData\Local\Microsoft\Windows\INetCache\Content.Word\Fundusze Europejskie dla Śląskiego 2021-2027 kolor pozio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21DCA"/>
    <w:multiLevelType w:val="hybridMultilevel"/>
    <w:tmpl w:val="2F6470FC"/>
    <w:lvl w:ilvl="0" w:tplc="6C429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B6EFD"/>
    <w:multiLevelType w:val="multilevel"/>
    <w:tmpl w:val="3B86F93C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6187BCA"/>
    <w:multiLevelType w:val="hybridMultilevel"/>
    <w:tmpl w:val="0EE4BAF0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9E7C71"/>
    <w:multiLevelType w:val="hybridMultilevel"/>
    <w:tmpl w:val="7790611C"/>
    <w:lvl w:ilvl="0" w:tplc="1BBA1AB0">
      <w:start w:val="1"/>
      <w:numFmt w:val="decimal"/>
      <w:lvlText w:val="1.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5F2995"/>
    <w:multiLevelType w:val="hybridMultilevel"/>
    <w:tmpl w:val="08CE3140"/>
    <w:lvl w:ilvl="0" w:tplc="B0740682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943F8"/>
    <w:multiLevelType w:val="multilevel"/>
    <w:tmpl w:val="6200310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6DF7727"/>
    <w:multiLevelType w:val="multilevel"/>
    <w:tmpl w:val="D4F2FD6E"/>
    <w:lvl w:ilvl="0">
      <w:start w:val="3"/>
      <w:numFmt w:val="decimal"/>
      <w:lvlText w:val="%1"/>
      <w:lvlJc w:val="left"/>
      <w:pPr>
        <w:ind w:left="555" w:hanging="555"/>
      </w:pPr>
      <w:rPr>
        <w:rFonts w:ascii="Verdana" w:hAnsi="Verdana" w:hint="default"/>
        <w:sz w:val="20"/>
      </w:rPr>
    </w:lvl>
    <w:lvl w:ilvl="1">
      <w:start w:val="4"/>
      <w:numFmt w:val="decimal"/>
      <w:lvlText w:val="%1.%2"/>
      <w:lvlJc w:val="left"/>
      <w:pPr>
        <w:ind w:left="1125" w:hanging="555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ascii="Verdana" w:hAnsi="Verdana" w:hint="default"/>
        <w:sz w:val="20"/>
      </w:rPr>
    </w:lvl>
  </w:abstractNum>
  <w:abstractNum w:abstractNumId="7" w15:restartNumberingAfterBreak="0">
    <w:nsid w:val="2D04209D"/>
    <w:multiLevelType w:val="hybridMultilevel"/>
    <w:tmpl w:val="E7461EAE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C16EEB"/>
    <w:multiLevelType w:val="multilevel"/>
    <w:tmpl w:val="90F236A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51C21D5"/>
    <w:multiLevelType w:val="hybridMultilevel"/>
    <w:tmpl w:val="CA66439A"/>
    <w:lvl w:ilvl="0" w:tplc="5E6E2F74">
      <w:start w:val="1"/>
      <w:numFmt w:val="decimal"/>
      <w:lvlText w:val="5.%1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3324D6"/>
    <w:multiLevelType w:val="multilevel"/>
    <w:tmpl w:val="CA42F4B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548F434F"/>
    <w:multiLevelType w:val="hybridMultilevel"/>
    <w:tmpl w:val="183C3982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2D7BB3"/>
    <w:multiLevelType w:val="multilevel"/>
    <w:tmpl w:val="FD38E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Nagwek2"/>
      <w:isLgl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2.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auto"/>
      </w:rPr>
    </w:lvl>
  </w:abstractNum>
  <w:abstractNum w:abstractNumId="13" w15:restartNumberingAfterBreak="0">
    <w:nsid w:val="6B9214CD"/>
    <w:multiLevelType w:val="hybridMultilevel"/>
    <w:tmpl w:val="6E8EA298"/>
    <w:lvl w:ilvl="0" w:tplc="EDC40DA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12D4D"/>
    <w:multiLevelType w:val="hybridMultilevel"/>
    <w:tmpl w:val="0D4ED176"/>
    <w:lvl w:ilvl="0" w:tplc="59E03CD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3932D2A"/>
    <w:multiLevelType w:val="multilevel"/>
    <w:tmpl w:val="B518EE8A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9"/>
  </w:num>
  <w:num w:numId="5">
    <w:abstractNumId w:val="8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7"/>
  </w:num>
  <w:num w:numId="13">
    <w:abstractNumId w:val="11"/>
  </w:num>
  <w:num w:numId="14">
    <w:abstractNumId w:val="4"/>
  </w:num>
  <w:num w:numId="15">
    <w:abstractNumId w:val="2"/>
  </w:num>
  <w:num w:numId="16">
    <w:abstractNumId w:val="14"/>
  </w:num>
  <w:num w:numId="17">
    <w:abstractNumId w:val="12"/>
  </w:num>
  <w:num w:numId="18">
    <w:abstractNumId w:val="12"/>
  </w:num>
  <w:num w:numId="19">
    <w:abstractNumId w:val="12"/>
    <w:lvlOverride w:ilvl="0">
      <w:startOverride w:val="2"/>
    </w:lvlOverride>
    <w:lvlOverride w:ilvl="1">
      <w:startOverride w:val="2"/>
    </w:lvlOverride>
    <w:lvlOverride w:ilvl="2">
      <w:startOverride w:val="1"/>
    </w:lvlOverride>
  </w:num>
  <w:num w:numId="20">
    <w:abstractNumId w:val="12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21">
    <w:abstractNumId w:val="12"/>
  </w:num>
  <w:num w:numId="22">
    <w:abstractNumId w:val="6"/>
  </w:num>
  <w:num w:numId="23">
    <w:abstractNumId w:val="15"/>
  </w:num>
  <w:num w:numId="24">
    <w:abstractNumId w:val="1"/>
  </w:num>
  <w:num w:numId="25">
    <w:abstractNumId w:val="10"/>
  </w:num>
  <w:num w:numId="26">
    <w:abstractNumId w:val="5"/>
  </w:num>
  <w:num w:numId="27">
    <w:abstractNumId w:val="0"/>
  </w:num>
  <w:num w:numId="28">
    <w:abstractNumId w:val="12"/>
    <w:lvlOverride w:ilvl="0">
      <w:startOverride w:val="1"/>
    </w:lvlOverride>
    <w:lvlOverride w:ilvl="1">
      <w:startOverride w:val="2"/>
    </w:lvlOverride>
  </w:num>
  <w:num w:numId="29">
    <w:abstractNumId w:val="12"/>
    <w:lvlOverride w:ilvl="0">
      <w:startOverride w:val="3"/>
    </w:lvlOverride>
    <w:lvlOverride w:ilvl="1">
      <w:startOverride w:val="2"/>
    </w:lvlOverride>
  </w:num>
  <w:num w:numId="30">
    <w:abstractNumId w:val="12"/>
    <w:lvlOverride w:ilvl="0">
      <w:startOverride w:val="3"/>
    </w:lvlOverride>
    <w:lvlOverride w:ilvl="1">
      <w:startOverride w:val="3"/>
    </w:lvlOverride>
  </w:num>
  <w:num w:numId="31">
    <w:abstractNumId w:val="12"/>
    <w:lvlOverride w:ilvl="0">
      <w:startOverride w:val="3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2AE"/>
    <w:rsid w:val="0000376A"/>
    <w:rsid w:val="00032A84"/>
    <w:rsid w:val="000432A8"/>
    <w:rsid w:val="00057B31"/>
    <w:rsid w:val="0006043E"/>
    <w:rsid w:val="000A2AED"/>
    <w:rsid w:val="000A4C4E"/>
    <w:rsid w:val="000C4B3C"/>
    <w:rsid w:val="000E712E"/>
    <w:rsid w:val="000F0C29"/>
    <w:rsid w:val="000F3583"/>
    <w:rsid w:val="000F531E"/>
    <w:rsid w:val="00102E0B"/>
    <w:rsid w:val="0010429F"/>
    <w:rsid w:val="0011425C"/>
    <w:rsid w:val="001314D3"/>
    <w:rsid w:val="0014236D"/>
    <w:rsid w:val="00143F40"/>
    <w:rsid w:val="00150E0E"/>
    <w:rsid w:val="0015356A"/>
    <w:rsid w:val="00170808"/>
    <w:rsid w:val="00181A1D"/>
    <w:rsid w:val="00186BC6"/>
    <w:rsid w:val="001C0B91"/>
    <w:rsid w:val="001C3A94"/>
    <w:rsid w:val="001F4EEA"/>
    <w:rsid w:val="002261E7"/>
    <w:rsid w:val="00232FDC"/>
    <w:rsid w:val="002373E7"/>
    <w:rsid w:val="00237F50"/>
    <w:rsid w:val="00244A89"/>
    <w:rsid w:val="00256D51"/>
    <w:rsid w:val="002607F9"/>
    <w:rsid w:val="002617C4"/>
    <w:rsid w:val="00263B20"/>
    <w:rsid w:val="00265502"/>
    <w:rsid w:val="0027526A"/>
    <w:rsid w:val="00280FA6"/>
    <w:rsid w:val="002814D5"/>
    <w:rsid w:val="00283666"/>
    <w:rsid w:val="002853D8"/>
    <w:rsid w:val="00286C9F"/>
    <w:rsid w:val="00290368"/>
    <w:rsid w:val="00294F4B"/>
    <w:rsid w:val="002A3194"/>
    <w:rsid w:val="002B68F2"/>
    <w:rsid w:val="002E0F6A"/>
    <w:rsid w:val="002E2028"/>
    <w:rsid w:val="002E482A"/>
    <w:rsid w:val="003134DC"/>
    <w:rsid w:val="003379BF"/>
    <w:rsid w:val="003467C6"/>
    <w:rsid w:val="00350A3C"/>
    <w:rsid w:val="003516B6"/>
    <w:rsid w:val="00353B13"/>
    <w:rsid w:val="00355005"/>
    <w:rsid w:val="00381944"/>
    <w:rsid w:val="00385197"/>
    <w:rsid w:val="00385D91"/>
    <w:rsid w:val="003B42B9"/>
    <w:rsid w:val="003C0F32"/>
    <w:rsid w:val="003D1E80"/>
    <w:rsid w:val="003D2AED"/>
    <w:rsid w:val="003D4CC9"/>
    <w:rsid w:val="003E3D6D"/>
    <w:rsid w:val="003F7899"/>
    <w:rsid w:val="00410CD4"/>
    <w:rsid w:val="00417718"/>
    <w:rsid w:val="004403A9"/>
    <w:rsid w:val="0045696E"/>
    <w:rsid w:val="00470068"/>
    <w:rsid w:val="00490FC9"/>
    <w:rsid w:val="00495393"/>
    <w:rsid w:val="004A0BEF"/>
    <w:rsid w:val="004B2705"/>
    <w:rsid w:val="004B71DF"/>
    <w:rsid w:val="004D2B90"/>
    <w:rsid w:val="00517C72"/>
    <w:rsid w:val="005240B0"/>
    <w:rsid w:val="00556BC1"/>
    <w:rsid w:val="005918FE"/>
    <w:rsid w:val="005A0945"/>
    <w:rsid w:val="005A5B97"/>
    <w:rsid w:val="005E65FF"/>
    <w:rsid w:val="005F103E"/>
    <w:rsid w:val="005F1AE8"/>
    <w:rsid w:val="00601EAD"/>
    <w:rsid w:val="0063102F"/>
    <w:rsid w:val="00632FD7"/>
    <w:rsid w:val="00634601"/>
    <w:rsid w:val="00641D6B"/>
    <w:rsid w:val="00644F12"/>
    <w:rsid w:val="006473E3"/>
    <w:rsid w:val="006478CC"/>
    <w:rsid w:val="006779F0"/>
    <w:rsid w:val="00681D04"/>
    <w:rsid w:val="00690BD5"/>
    <w:rsid w:val="0069114B"/>
    <w:rsid w:val="006A15AD"/>
    <w:rsid w:val="006B484E"/>
    <w:rsid w:val="006C50DC"/>
    <w:rsid w:val="006D7EC8"/>
    <w:rsid w:val="006E3FDC"/>
    <w:rsid w:val="006F10B3"/>
    <w:rsid w:val="006F3E87"/>
    <w:rsid w:val="007028D6"/>
    <w:rsid w:val="0070477B"/>
    <w:rsid w:val="00730388"/>
    <w:rsid w:val="007337CF"/>
    <w:rsid w:val="0073424A"/>
    <w:rsid w:val="00737A73"/>
    <w:rsid w:val="00742F64"/>
    <w:rsid w:val="0075597F"/>
    <w:rsid w:val="00762677"/>
    <w:rsid w:val="00763A6B"/>
    <w:rsid w:val="00775D73"/>
    <w:rsid w:val="00783370"/>
    <w:rsid w:val="0079001C"/>
    <w:rsid w:val="007A3064"/>
    <w:rsid w:val="007A45F2"/>
    <w:rsid w:val="007B4C0C"/>
    <w:rsid w:val="007B6898"/>
    <w:rsid w:val="007C5FE8"/>
    <w:rsid w:val="007D34FC"/>
    <w:rsid w:val="007E782C"/>
    <w:rsid w:val="007F45A2"/>
    <w:rsid w:val="00804B33"/>
    <w:rsid w:val="00806386"/>
    <w:rsid w:val="00810271"/>
    <w:rsid w:val="00830CB8"/>
    <w:rsid w:val="00851E38"/>
    <w:rsid w:val="00855D5F"/>
    <w:rsid w:val="00863E1D"/>
    <w:rsid w:val="00867059"/>
    <w:rsid w:val="00874AB2"/>
    <w:rsid w:val="008858A1"/>
    <w:rsid w:val="00885E09"/>
    <w:rsid w:val="008A419B"/>
    <w:rsid w:val="008B4C7D"/>
    <w:rsid w:val="008B56DD"/>
    <w:rsid w:val="008C1756"/>
    <w:rsid w:val="008C2C61"/>
    <w:rsid w:val="008D606A"/>
    <w:rsid w:val="008E1042"/>
    <w:rsid w:val="008F5C71"/>
    <w:rsid w:val="008F77FE"/>
    <w:rsid w:val="00901B29"/>
    <w:rsid w:val="009061A4"/>
    <w:rsid w:val="0090652F"/>
    <w:rsid w:val="00910427"/>
    <w:rsid w:val="00926582"/>
    <w:rsid w:val="00930B56"/>
    <w:rsid w:val="00937370"/>
    <w:rsid w:val="00951EC4"/>
    <w:rsid w:val="0095648C"/>
    <w:rsid w:val="009606CC"/>
    <w:rsid w:val="009676C4"/>
    <w:rsid w:val="0097257C"/>
    <w:rsid w:val="009978A1"/>
    <w:rsid w:val="009B1DC8"/>
    <w:rsid w:val="009B3806"/>
    <w:rsid w:val="009C2185"/>
    <w:rsid w:val="009C2336"/>
    <w:rsid w:val="009C7DF2"/>
    <w:rsid w:val="009E1D0B"/>
    <w:rsid w:val="009F0B50"/>
    <w:rsid w:val="009F77E7"/>
    <w:rsid w:val="00A03147"/>
    <w:rsid w:val="00A06B4B"/>
    <w:rsid w:val="00A22B7F"/>
    <w:rsid w:val="00A2791F"/>
    <w:rsid w:val="00A35619"/>
    <w:rsid w:val="00A44C5F"/>
    <w:rsid w:val="00A450A5"/>
    <w:rsid w:val="00A54368"/>
    <w:rsid w:val="00A55406"/>
    <w:rsid w:val="00A658AA"/>
    <w:rsid w:val="00A91200"/>
    <w:rsid w:val="00A919C6"/>
    <w:rsid w:val="00A94414"/>
    <w:rsid w:val="00A973A5"/>
    <w:rsid w:val="00AB5D9E"/>
    <w:rsid w:val="00AC405B"/>
    <w:rsid w:val="00AD490A"/>
    <w:rsid w:val="00AE0137"/>
    <w:rsid w:val="00AF3BD6"/>
    <w:rsid w:val="00AF7340"/>
    <w:rsid w:val="00B02CF7"/>
    <w:rsid w:val="00B20E0D"/>
    <w:rsid w:val="00B21E5E"/>
    <w:rsid w:val="00B21EEE"/>
    <w:rsid w:val="00B27683"/>
    <w:rsid w:val="00B31E5B"/>
    <w:rsid w:val="00B41C5B"/>
    <w:rsid w:val="00B469CB"/>
    <w:rsid w:val="00B510EA"/>
    <w:rsid w:val="00B519A6"/>
    <w:rsid w:val="00B51D8D"/>
    <w:rsid w:val="00B5396C"/>
    <w:rsid w:val="00B55BA7"/>
    <w:rsid w:val="00B676DB"/>
    <w:rsid w:val="00B84037"/>
    <w:rsid w:val="00B85584"/>
    <w:rsid w:val="00B8677A"/>
    <w:rsid w:val="00B91D3E"/>
    <w:rsid w:val="00B92AB9"/>
    <w:rsid w:val="00BA60ED"/>
    <w:rsid w:val="00BB0108"/>
    <w:rsid w:val="00BB3D5C"/>
    <w:rsid w:val="00BB3FE1"/>
    <w:rsid w:val="00BC1824"/>
    <w:rsid w:val="00BC2553"/>
    <w:rsid w:val="00BC2E57"/>
    <w:rsid w:val="00BD76A2"/>
    <w:rsid w:val="00BE3D46"/>
    <w:rsid w:val="00BE6A00"/>
    <w:rsid w:val="00BF4117"/>
    <w:rsid w:val="00C1306A"/>
    <w:rsid w:val="00C211D5"/>
    <w:rsid w:val="00C21D95"/>
    <w:rsid w:val="00C365B3"/>
    <w:rsid w:val="00C44A64"/>
    <w:rsid w:val="00C44D02"/>
    <w:rsid w:val="00C86C02"/>
    <w:rsid w:val="00CC18A2"/>
    <w:rsid w:val="00CC2861"/>
    <w:rsid w:val="00CC2E3D"/>
    <w:rsid w:val="00CF075D"/>
    <w:rsid w:val="00D067A2"/>
    <w:rsid w:val="00D06A5E"/>
    <w:rsid w:val="00D22C6A"/>
    <w:rsid w:val="00D2440B"/>
    <w:rsid w:val="00D252AE"/>
    <w:rsid w:val="00D321A1"/>
    <w:rsid w:val="00D81EA6"/>
    <w:rsid w:val="00D965D6"/>
    <w:rsid w:val="00DA0B7F"/>
    <w:rsid w:val="00DD1358"/>
    <w:rsid w:val="00DE4FBF"/>
    <w:rsid w:val="00DE5258"/>
    <w:rsid w:val="00DF1BFF"/>
    <w:rsid w:val="00E04E7D"/>
    <w:rsid w:val="00E10C73"/>
    <w:rsid w:val="00E11A45"/>
    <w:rsid w:val="00E31ABE"/>
    <w:rsid w:val="00E554A3"/>
    <w:rsid w:val="00E6163C"/>
    <w:rsid w:val="00E64823"/>
    <w:rsid w:val="00E66BD1"/>
    <w:rsid w:val="00E66C4C"/>
    <w:rsid w:val="00E71191"/>
    <w:rsid w:val="00E7123F"/>
    <w:rsid w:val="00E813CC"/>
    <w:rsid w:val="00E82425"/>
    <w:rsid w:val="00E85B32"/>
    <w:rsid w:val="00E9636E"/>
    <w:rsid w:val="00EA2B51"/>
    <w:rsid w:val="00EA7314"/>
    <w:rsid w:val="00EB7D80"/>
    <w:rsid w:val="00EC38F0"/>
    <w:rsid w:val="00EE05D7"/>
    <w:rsid w:val="00EE1278"/>
    <w:rsid w:val="00EE1B90"/>
    <w:rsid w:val="00EE4D30"/>
    <w:rsid w:val="00EF31E0"/>
    <w:rsid w:val="00F11E81"/>
    <w:rsid w:val="00F220BF"/>
    <w:rsid w:val="00F24F43"/>
    <w:rsid w:val="00F34343"/>
    <w:rsid w:val="00F355CB"/>
    <w:rsid w:val="00F36136"/>
    <w:rsid w:val="00F4702E"/>
    <w:rsid w:val="00F841FB"/>
    <w:rsid w:val="00F90292"/>
    <w:rsid w:val="00F93CEF"/>
    <w:rsid w:val="00FA5109"/>
    <w:rsid w:val="00FB08CE"/>
    <w:rsid w:val="00FC4B3E"/>
    <w:rsid w:val="00FE0A05"/>
    <w:rsid w:val="00FE6511"/>
    <w:rsid w:val="00FF138F"/>
    <w:rsid w:val="00FF6A79"/>
    <w:rsid w:val="00FF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32D636"/>
  <w15:docId w15:val="{D192BD10-90D2-4E60-B706-101E38B60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52A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52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314D3"/>
    <w:pPr>
      <w:numPr>
        <w:ilvl w:val="1"/>
        <w:numId w:val="1"/>
      </w:numPr>
      <w:spacing w:before="120" w:after="120" w:line="240" w:lineRule="auto"/>
      <w:contextualSpacing w:val="0"/>
      <w:jc w:val="both"/>
      <w:outlineLvl w:val="1"/>
    </w:pPr>
    <w:rPr>
      <w:rFonts w:ascii="Verdana" w:hAnsi="Verdana"/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2A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252A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D25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D252AE"/>
    <w:pPr>
      <w:outlineLvl w:val="9"/>
    </w:pPr>
    <w:rPr>
      <w:rFonts w:ascii="Cambria" w:eastAsia="Times New Roman" w:hAnsi="Cambria" w:cs="Times New Roman"/>
      <w:color w:val="365F91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D252AE"/>
    <w:pPr>
      <w:spacing w:after="100"/>
      <w:ind w:left="220"/>
    </w:pPr>
    <w:rPr>
      <w:rFonts w:eastAsia="Times New Roman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252AE"/>
    <w:pPr>
      <w:spacing w:after="100"/>
    </w:pPr>
    <w:rPr>
      <w:rFonts w:eastAsia="Times New Roman"/>
    </w:rPr>
  </w:style>
  <w:style w:type="character" w:styleId="Hipercze">
    <w:name w:val="Hyperlink"/>
    <w:basedOn w:val="Domylnaczcionkaakapitu"/>
    <w:uiPriority w:val="99"/>
    <w:unhideWhenUsed/>
    <w:rsid w:val="00D252A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D252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25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252AE"/>
  </w:style>
  <w:style w:type="paragraph" w:styleId="Nagwek">
    <w:name w:val="header"/>
    <w:basedOn w:val="Normalny"/>
    <w:link w:val="NagwekZnak"/>
    <w:unhideWhenUsed/>
    <w:rsid w:val="00D252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52AE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252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52AE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252A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252AE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252A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252A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5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52AE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B2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314D3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47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477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477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0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0C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0C7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C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C73"/>
    <w:rPr>
      <w:rFonts w:ascii="Calibri" w:eastAsia="Calibri" w:hAnsi="Calibri"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17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17C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17C4"/>
    <w:rPr>
      <w:vertAlign w:val="superscript"/>
    </w:rPr>
  </w:style>
  <w:style w:type="paragraph" w:customStyle="1" w:styleId="Default">
    <w:name w:val="Default"/>
    <w:rsid w:val="000F53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6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2AA548-B694-4CCA-90D4-F65F822F3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574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7.1.1- Zał.1Wzór Rocznego Planu Kontroli</vt:lpstr>
    </vt:vector>
  </TitlesOfParts>
  <Company/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7.1.1- Zał.1 - Wzór Rocznego Planu Kontroli w zakresie IP FE SL-WUP</dc:title>
  <dc:subject/>
  <dc:creator>Makowskij</dc:creator>
  <cp:keywords/>
  <dc:description/>
  <cp:lastModifiedBy>Melon Anna</cp:lastModifiedBy>
  <cp:revision>4</cp:revision>
  <cp:lastPrinted>2017-02-24T10:04:00Z</cp:lastPrinted>
  <dcterms:created xsi:type="dcterms:W3CDTF">2022-12-17T15:00:00Z</dcterms:created>
  <dcterms:modified xsi:type="dcterms:W3CDTF">2023-04-12T08:19:00Z</dcterms:modified>
</cp:coreProperties>
</file>